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7E957" w14:textId="77777777" w:rsidR="00A4145D" w:rsidRPr="001C6487" w:rsidRDefault="001C6487" w:rsidP="001C6487">
      <w:pPr>
        <w:jc w:val="center"/>
        <w:rPr>
          <w:b/>
          <w:sz w:val="36"/>
          <w:szCs w:val="36"/>
        </w:rPr>
      </w:pPr>
      <w:r w:rsidRPr="001C6487">
        <w:rPr>
          <w:b/>
          <w:sz w:val="36"/>
          <w:szCs w:val="36"/>
        </w:rPr>
        <w:t>2021</w:t>
      </w:r>
    </w:p>
    <w:p w14:paraId="67F66AF0" w14:textId="77777777" w:rsidR="00D72D81" w:rsidRDefault="00D72D81" w:rsidP="00D72D81">
      <w:pPr>
        <w:widowControl w:val="0"/>
        <w:tabs>
          <w:tab w:val="left" w:pos="3860"/>
        </w:tabs>
        <w:autoSpaceDE w:val="0"/>
        <w:autoSpaceDN w:val="0"/>
        <w:adjustRightInd w:val="0"/>
        <w:spacing w:before="25" w:after="0" w:line="260" w:lineRule="exact"/>
        <w:ind w:left="2084" w:right="2081"/>
        <w:rPr>
          <w:rFonts w:ascii="Arial Bold" w:hAnsi="Arial Bold" w:cs="Arial Bold"/>
          <w:color w:val="000000"/>
          <w:spacing w:val="3"/>
          <w:sz w:val="20"/>
          <w:szCs w:val="20"/>
        </w:rPr>
      </w:pPr>
      <w:r>
        <w:rPr>
          <w:rFonts w:ascii="Arial Bold" w:hAnsi="Arial Bold" w:cs="Arial Bold"/>
          <w:color w:val="000000"/>
          <w:spacing w:val="3"/>
          <w:sz w:val="20"/>
          <w:szCs w:val="20"/>
        </w:rPr>
        <w:t xml:space="preserve">COLLECTION SCHEDULE FOR THE CITY OF MAYVILLE </w:t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br/>
      </w:r>
      <w:r>
        <w:rPr>
          <w:rFonts w:ascii="Arial Bold" w:hAnsi="Arial Bold" w:cs="Arial Bold"/>
          <w:color w:val="000000"/>
          <w:spacing w:val="3"/>
          <w:sz w:val="20"/>
          <w:szCs w:val="20"/>
        </w:rPr>
        <w:tab/>
        <w:t xml:space="preserve">Advanced Disposal </w:t>
      </w:r>
    </w:p>
    <w:p w14:paraId="737159D8" w14:textId="77777777" w:rsidR="00D72D81" w:rsidRDefault="00D72D81" w:rsidP="00D72D81">
      <w:pPr>
        <w:widowControl w:val="0"/>
        <w:autoSpaceDE w:val="0"/>
        <w:autoSpaceDN w:val="0"/>
        <w:adjustRightInd w:val="0"/>
        <w:spacing w:before="36" w:after="0" w:line="241" w:lineRule="exact"/>
        <w:ind w:left="2811"/>
        <w:rPr>
          <w:rFonts w:ascii="Arial" w:hAnsi="Arial" w:cs="Arial"/>
          <w:color w:val="000000"/>
          <w:w w:val="101"/>
          <w:sz w:val="20"/>
          <w:szCs w:val="20"/>
        </w:rPr>
      </w:pPr>
      <w:r>
        <w:rPr>
          <w:rFonts w:ascii="Arial" w:hAnsi="Arial" w:cs="Arial"/>
          <w:color w:val="000000"/>
          <w:w w:val="101"/>
          <w:sz w:val="20"/>
          <w:szCs w:val="20"/>
        </w:rPr>
        <w:t xml:space="preserve">Call City Hall for problems 387-7900 x 1201 </w:t>
      </w:r>
    </w:p>
    <w:p w14:paraId="5E909972" w14:textId="77777777" w:rsidR="00D72D81" w:rsidRPr="00731F20" w:rsidRDefault="00D72D81" w:rsidP="00D72D81">
      <w:pPr>
        <w:widowControl w:val="0"/>
        <w:autoSpaceDE w:val="0"/>
        <w:autoSpaceDN w:val="0"/>
        <w:adjustRightInd w:val="0"/>
        <w:spacing w:before="30" w:after="0" w:line="253" w:lineRule="exact"/>
        <w:ind w:left="22"/>
        <w:rPr>
          <w:rFonts w:ascii="Calibri" w:hAnsi="Calibri" w:cs="Calibri"/>
          <w:color w:val="000000"/>
          <w:spacing w:val="2"/>
          <w:sz w:val="20"/>
          <w:szCs w:val="20"/>
        </w:rPr>
      </w:pPr>
      <w:r w:rsidRPr="00731F20">
        <w:rPr>
          <w:rFonts w:ascii="Calibri" w:hAnsi="Calibri" w:cs="Calibri"/>
          <w:color w:val="000000"/>
          <w:spacing w:val="2"/>
          <w:sz w:val="20"/>
          <w:szCs w:val="20"/>
        </w:rPr>
        <w:t>A WEEK is for homes north of Horicon Street and east of Clark Street</w:t>
      </w:r>
    </w:p>
    <w:p w14:paraId="6C5B8C7E" w14:textId="77777777" w:rsidR="00D72D81" w:rsidRPr="00731F20" w:rsidRDefault="00D72D81" w:rsidP="00D72D81">
      <w:pPr>
        <w:widowControl w:val="0"/>
        <w:autoSpaceDE w:val="0"/>
        <w:autoSpaceDN w:val="0"/>
        <w:adjustRightInd w:val="0"/>
        <w:spacing w:before="17" w:after="0" w:line="241" w:lineRule="exact"/>
        <w:ind w:left="20"/>
        <w:rPr>
          <w:rFonts w:ascii="Calibri" w:hAnsi="Calibri" w:cs="Calibri"/>
          <w:color w:val="000000"/>
          <w:spacing w:val="2"/>
          <w:sz w:val="20"/>
          <w:szCs w:val="20"/>
        </w:rPr>
      </w:pPr>
      <w:r w:rsidRPr="00731F20">
        <w:rPr>
          <w:rFonts w:ascii="Calibri" w:hAnsi="Calibri" w:cs="Calibri"/>
          <w:color w:val="000000"/>
          <w:spacing w:val="2"/>
          <w:sz w:val="20"/>
          <w:szCs w:val="20"/>
        </w:rPr>
        <w:t>B WEEK is for homes on Horicon Street and south, and on Clark Street and west, including Golf View Estates</w:t>
      </w:r>
    </w:p>
    <w:p w14:paraId="0F29B510" w14:textId="77777777" w:rsidR="00D72D81" w:rsidRPr="007A1F34" w:rsidRDefault="00D72D81" w:rsidP="00D72D81">
      <w:pPr>
        <w:widowControl w:val="0"/>
        <w:tabs>
          <w:tab w:val="left" w:pos="6869"/>
        </w:tabs>
        <w:autoSpaceDE w:val="0"/>
        <w:autoSpaceDN w:val="0"/>
        <w:adjustRightInd w:val="0"/>
        <w:spacing w:before="37" w:after="0" w:line="241" w:lineRule="exact"/>
        <w:ind w:left="22"/>
        <w:jc w:val="center"/>
        <w:rPr>
          <w:rFonts w:ascii="Calibri" w:hAnsi="Calibri" w:cs="Calibri"/>
          <w:color w:val="FF0000"/>
          <w:spacing w:val="3"/>
          <w:sz w:val="20"/>
          <w:szCs w:val="20"/>
        </w:rPr>
      </w:pPr>
      <w:r>
        <w:rPr>
          <w:rFonts w:ascii="Arial Bold" w:hAnsi="Arial Bold" w:cs="Arial Bold"/>
          <w:color w:val="000000"/>
          <w:spacing w:val="4"/>
          <w:sz w:val="20"/>
          <w:szCs w:val="20"/>
          <w:u w:val="single"/>
        </w:rPr>
        <w:t>NOTE: CONTAINERS MUST BE READY FOR PICKUP BY 6AM</w:t>
      </w:r>
    </w:p>
    <w:p w14:paraId="0ADD5231" w14:textId="77777777" w:rsidR="001C6487" w:rsidRDefault="001C6487" w:rsidP="001C6487">
      <w:pPr>
        <w:jc w:val="center"/>
        <w:rPr>
          <w:b/>
          <w:sz w:val="36"/>
          <w:szCs w:val="36"/>
        </w:rPr>
      </w:pPr>
    </w:p>
    <w:p w14:paraId="67A6EB01" w14:textId="77777777" w:rsidR="001C6487" w:rsidRPr="001C6487" w:rsidRDefault="001C6487" w:rsidP="001C6487">
      <w:pPr>
        <w:jc w:val="center"/>
        <w:rPr>
          <w:b/>
          <w:sz w:val="36"/>
          <w:szCs w:val="36"/>
        </w:rPr>
      </w:pPr>
      <w:r w:rsidRPr="001C6487">
        <w:rPr>
          <w:noProof/>
        </w:rPr>
        <w:drawing>
          <wp:inline distT="0" distB="0" distL="0" distR="0" wp14:anchorId="099270F7" wp14:editId="520460E9">
            <wp:extent cx="6124575" cy="53435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6487" w:rsidRPr="001C6487" w:rsidSect="001C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487"/>
    <w:rsid w:val="001C6487"/>
    <w:rsid w:val="008002BC"/>
    <w:rsid w:val="00A4145D"/>
    <w:rsid w:val="00D7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BF7AC"/>
  <w15:chartTrackingRefBased/>
  <w15:docId w15:val="{298F6088-D65A-4A20-80A4-8EE1BAB7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6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Disposal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Shananaquet</dc:creator>
  <cp:keywords/>
  <dc:description/>
  <cp:lastModifiedBy>Jill Liegl</cp:lastModifiedBy>
  <cp:revision>3</cp:revision>
  <dcterms:created xsi:type="dcterms:W3CDTF">2020-11-16T21:15:00Z</dcterms:created>
  <dcterms:modified xsi:type="dcterms:W3CDTF">2020-11-16T21:19:00Z</dcterms:modified>
</cp:coreProperties>
</file>